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7E3" w:rsidRDefault="00FF7805" w:rsidP="00FF7805">
      <w:pPr>
        <w:jc w:val="center"/>
      </w:pPr>
      <w:r>
        <w:rPr>
          <w:noProof/>
        </w:rPr>
        <w:drawing>
          <wp:inline distT="0" distB="0" distL="0" distR="0" wp14:anchorId="462D73DD">
            <wp:extent cx="1475105" cy="14693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7805" w:rsidRDefault="00FF7805" w:rsidP="00FF7805">
      <w:pPr>
        <w:jc w:val="center"/>
        <w:rPr>
          <w:b/>
          <w:sz w:val="28"/>
          <w:szCs w:val="28"/>
        </w:rPr>
      </w:pPr>
      <w:r w:rsidRPr="00FF7805">
        <w:rPr>
          <w:b/>
          <w:sz w:val="28"/>
          <w:szCs w:val="28"/>
        </w:rPr>
        <w:t>Authority Having Jurisdiction</w:t>
      </w:r>
      <w:r>
        <w:rPr>
          <w:b/>
          <w:sz w:val="28"/>
          <w:szCs w:val="28"/>
        </w:rPr>
        <w:t xml:space="preserve"> (AHJ)</w:t>
      </w:r>
    </w:p>
    <w:p w:rsidR="00FF7805" w:rsidRDefault="00FF7805" w:rsidP="00FF7805">
      <w:pPr>
        <w:jc w:val="center"/>
        <w:rPr>
          <w:rFonts w:ascii="Century Schoolbook" w:hAnsi="Century Schoolbook"/>
          <w:sz w:val="24"/>
          <w:szCs w:val="24"/>
        </w:rPr>
      </w:pPr>
      <w:r w:rsidRPr="00FF7805">
        <w:rPr>
          <w:rFonts w:ascii="Century Schoolbook" w:hAnsi="Century Schoolbook"/>
          <w:sz w:val="24"/>
          <w:szCs w:val="24"/>
        </w:rPr>
        <w:t>Authority Having Jurisdiction (AHJ): An organization, office, or individual responsible for enforcing the requirements of a code or standard, or for approving equipment, materials, an installation, or a procedure.</w:t>
      </w:r>
    </w:p>
    <w:p w:rsidR="00FF7805" w:rsidRDefault="00FF7805" w:rsidP="00FF7805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The McHenry Township Fire Protection District </w:t>
      </w:r>
      <w:r w:rsidR="00186EE9">
        <w:rPr>
          <w:rFonts w:ascii="Century Schoolbook" w:hAnsi="Century Schoolbook"/>
          <w:sz w:val="24"/>
          <w:szCs w:val="24"/>
        </w:rPr>
        <w:t xml:space="preserve">is not the AHJ, but rather </w:t>
      </w:r>
      <w:r>
        <w:rPr>
          <w:rFonts w:ascii="Century Schoolbook" w:hAnsi="Century Schoolbook"/>
          <w:sz w:val="24"/>
          <w:szCs w:val="24"/>
        </w:rPr>
        <w:t>works with and supports in part or whole 9 different City’s, Villages and Counties. The MTFPD wor</w:t>
      </w:r>
      <w:r w:rsidR="00186EE9">
        <w:rPr>
          <w:rFonts w:ascii="Century Schoolbook" w:hAnsi="Century Schoolbook"/>
          <w:sz w:val="24"/>
          <w:szCs w:val="24"/>
        </w:rPr>
        <w:t>ks with each individual entity b</w:t>
      </w:r>
      <w:r>
        <w:rPr>
          <w:rFonts w:ascii="Century Schoolbook" w:hAnsi="Century Schoolbook"/>
          <w:sz w:val="24"/>
          <w:szCs w:val="24"/>
        </w:rPr>
        <w:t>uilding department to ensure all ordinances</w:t>
      </w:r>
      <w:r w:rsidR="002214AB">
        <w:rPr>
          <w:rFonts w:ascii="Century Schoolbook" w:hAnsi="Century Schoolbook"/>
          <w:sz w:val="24"/>
          <w:szCs w:val="24"/>
        </w:rPr>
        <w:t>, codes</w:t>
      </w:r>
      <w:r>
        <w:rPr>
          <w:rFonts w:ascii="Century Schoolbook" w:hAnsi="Century Schoolbook"/>
          <w:sz w:val="24"/>
          <w:szCs w:val="24"/>
        </w:rPr>
        <w:t xml:space="preserve"> and</w:t>
      </w:r>
      <w:r w:rsidR="002214AB">
        <w:rPr>
          <w:rFonts w:ascii="Century Schoolbook" w:hAnsi="Century Schoolbook"/>
          <w:sz w:val="24"/>
          <w:szCs w:val="24"/>
        </w:rPr>
        <w:t xml:space="preserve"> requirements are met for </w:t>
      </w:r>
      <w:r w:rsidR="00186EE9">
        <w:rPr>
          <w:rFonts w:ascii="Century Schoolbook" w:hAnsi="Century Schoolbook"/>
          <w:sz w:val="24"/>
          <w:szCs w:val="24"/>
        </w:rPr>
        <w:t>compliance.</w:t>
      </w:r>
      <w:r>
        <w:rPr>
          <w:rFonts w:ascii="Century Schoolbook" w:hAnsi="Century Schoolbook"/>
          <w:sz w:val="24"/>
          <w:szCs w:val="24"/>
        </w:rPr>
        <w:t xml:space="preserve">  </w:t>
      </w:r>
      <w:bookmarkStart w:id="0" w:name="_GoBack"/>
      <w:bookmarkEnd w:id="0"/>
    </w:p>
    <w:p w:rsidR="00FF7805" w:rsidRDefault="00FF7805" w:rsidP="00FF7805">
      <w:pPr>
        <w:rPr>
          <w:rFonts w:ascii="Century Schoolbook" w:hAnsi="Century Schoolbook"/>
          <w:sz w:val="24"/>
          <w:szCs w:val="24"/>
        </w:rPr>
      </w:pPr>
    </w:p>
    <w:p w:rsidR="00FF7805" w:rsidRPr="00FF7805" w:rsidRDefault="00FF7805" w:rsidP="00FF7805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 w:rsidRPr="00FF7805">
        <w:rPr>
          <w:rFonts w:ascii="Century Schoolbook" w:hAnsi="Century Schoolbook"/>
          <w:sz w:val="24"/>
          <w:szCs w:val="24"/>
        </w:rPr>
        <w:t>City of McHenry</w:t>
      </w:r>
    </w:p>
    <w:p w:rsidR="00FF7805" w:rsidRDefault="00FF7805" w:rsidP="00FF7805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McHenry County</w:t>
      </w:r>
    </w:p>
    <w:p w:rsidR="00FF7805" w:rsidRDefault="00FF7805" w:rsidP="00FF7805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Village of Johnsburg</w:t>
      </w:r>
    </w:p>
    <w:p w:rsidR="00FF7805" w:rsidRDefault="00FF7805" w:rsidP="00FF7805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Village of Bull Valley</w:t>
      </w:r>
    </w:p>
    <w:p w:rsidR="00FF7805" w:rsidRDefault="00FF7805" w:rsidP="00FF7805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Village of </w:t>
      </w:r>
      <w:proofErr w:type="spellStart"/>
      <w:r>
        <w:rPr>
          <w:rFonts w:ascii="Century Schoolbook" w:hAnsi="Century Schoolbook"/>
          <w:sz w:val="24"/>
          <w:szCs w:val="24"/>
        </w:rPr>
        <w:t>Lakemoor</w:t>
      </w:r>
      <w:proofErr w:type="spellEnd"/>
    </w:p>
    <w:p w:rsidR="00FF7805" w:rsidRDefault="00FF7805" w:rsidP="00FF7805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Village of Ringwood</w:t>
      </w:r>
    </w:p>
    <w:p w:rsidR="00FF7805" w:rsidRDefault="00FF7805" w:rsidP="00FF7805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Village of Island Lake</w:t>
      </w:r>
    </w:p>
    <w:p w:rsidR="00FF7805" w:rsidRDefault="00FF7805" w:rsidP="00FF7805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Village of Holliday Hills</w:t>
      </w:r>
    </w:p>
    <w:p w:rsidR="00FF7805" w:rsidRPr="00FF7805" w:rsidRDefault="00FF7805" w:rsidP="00FF7805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Village of </w:t>
      </w:r>
      <w:proofErr w:type="spellStart"/>
      <w:r>
        <w:rPr>
          <w:rFonts w:ascii="Century Schoolbook" w:hAnsi="Century Schoolbook"/>
          <w:sz w:val="24"/>
          <w:szCs w:val="24"/>
        </w:rPr>
        <w:t>McCullom</w:t>
      </w:r>
      <w:proofErr w:type="spellEnd"/>
      <w:r>
        <w:rPr>
          <w:rFonts w:ascii="Century Schoolbook" w:hAnsi="Century Schoolbook"/>
          <w:sz w:val="24"/>
          <w:szCs w:val="24"/>
        </w:rPr>
        <w:t xml:space="preserve"> Lake</w:t>
      </w:r>
    </w:p>
    <w:sectPr w:rsidR="00FF7805" w:rsidRPr="00FF7805" w:rsidSect="00257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55F77"/>
    <w:multiLevelType w:val="hybridMultilevel"/>
    <w:tmpl w:val="16E23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F7805"/>
    <w:rsid w:val="000D7842"/>
    <w:rsid w:val="00186EE9"/>
    <w:rsid w:val="002214AB"/>
    <w:rsid w:val="002577E3"/>
    <w:rsid w:val="00262F48"/>
    <w:rsid w:val="00331A36"/>
    <w:rsid w:val="0041026C"/>
    <w:rsid w:val="004C747A"/>
    <w:rsid w:val="00597F59"/>
    <w:rsid w:val="006143CD"/>
    <w:rsid w:val="00867BC3"/>
    <w:rsid w:val="00B1277B"/>
    <w:rsid w:val="00B20373"/>
    <w:rsid w:val="00B23BC5"/>
    <w:rsid w:val="00C508D6"/>
    <w:rsid w:val="00CA215B"/>
    <w:rsid w:val="00FF410F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D24B7"/>
  <w15:chartTrackingRefBased/>
  <w15:docId w15:val="{4D1E6182-7CC3-4C2E-AD73-0211F9A3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MTFPD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Innes, Brent</dc:creator>
  <cp:keywords/>
  <dc:description/>
  <cp:lastModifiedBy>Innes, Brent</cp:lastModifiedBy>
  <cp:revision>2</cp:revision>
  <dcterms:created xsi:type="dcterms:W3CDTF">2021-10-29T20:10:00Z</dcterms:created>
  <dcterms:modified xsi:type="dcterms:W3CDTF">2021-11-02T22:21:00Z</dcterms:modified>
</cp:coreProperties>
</file>